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C59FF" w14:textId="77777777" w:rsidR="0023480D" w:rsidRDefault="0023480D" w:rsidP="0023480D">
      <w:pPr>
        <w:widowControl w:val="0"/>
        <w:jc w:val="center"/>
        <w:rPr>
          <w:rFonts w:ascii="Century Gothic" w:hAnsi="Century Gothic"/>
          <w:b/>
          <w:bCs/>
          <w:color w:val="663300"/>
          <w:sz w:val="28"/>
          <w:szCs w:val="28"/>
        </w:rPr>
      </w:pPr>
    </w:p>
    <w:p w14:paraId="697EBF71" w14:textId="10586E95" w:rsidR="0023480D" w:rsidRDefault="0023480D" w:rsidP="0023480D">
      <w:pPr>
        <w:widowControl w:val="0"/>
        <w:jc w:val="center"/>
        <w:rPr>
          <w:rFonts w:ascii="Century Gothic" w:hAnsi="Century Gothic"/>
          <w:b/>
          <w:bCs/>
          <w:color w:val="663300"/>
          <w:sz w:val="28"/>
          <w:szCs w:val="28"/>
        </w:rPr>
      </w:pPr>
      <w:r>
        <w:rPr>
          <w:rFonts w:ascii="Century Gothic" w:hAnsi="Century Gothic"/>
          <w:b/>
          <w:bCs/>
          <w:noProof/>
          <w:color w:val="663300"/>
          <w:sz w:val="28"/>
          <w:szCs w:val="28"/>
        </w:rPr>
        <w:drawing>
          <wp:inline distT="0" distB="0" distL="0" distR="0" wp14:anchorId="7B6544CC" wp14:editId="40147C42">
            <wp:extent cx="5943600" cy="1958340"/>
            <wp:effectExtent l="0" t="0" r="0" b="0"/>
            <wp:docPr id="1" name="Picture 1" descr="A picture containing text, lamp,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lamp, gea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958340"/>
                    </a:xfrm>
                    <a:prstGeom prst="rect">
                      <a:avLst/>
                    </a:prstGeom>
                  </pic:spPr>
                </pic:pic>
              </a:graphicData>
            </a:graphic>
          </wp:inline>
        </w:drawing>
      </w:r>
      <w:r>
        <w:rPr>
          <w:rFonts w:ascii="Century Gothic" w:hAnsi="Century Gothic"/>
          <w:b/>
          <w:bCs/>
          <w:color w:val="663300"/>
          <w:sz w:val="28"/>
          <w:szCs w:val="28"/>
        </w:rPr>
        <w:t xml:space="preserve">Welcome to the </w:t>
      </w:r>
      <w:r w:rsidR="00F84938">
        <w:rPr>
          <w:rFonts w:ascii="Century Gothic" w:hAnsi="Century Gothic"/>
          <w:b/>
          <w:bCs/>
          <w:color w:val="663300"/>
          <w:sz w:val="28"/>
          <w:szCs w:val="28"/>
        </w:rPr>
        <w:t>8</w:t>
      </w:r>
      <w:r w:rsidRPr="006D1E7F">
        <w:rPr>
          <w:rFonts w:ascii="Century Gothic" w:hAnsi="Century Gothic"/>
          <w:b/>
          <w:bCs/>
          <w:color w:val="663300"/>
          <w:sz w:val="28"/>
          <w:szCs w:val="28"/>
          <w:vertAlign w:val="superscript"/>
        </w:rPr>
        <w:t>th</w:t>
      </w:r>
      <w:r>
        <w:rPr>
          <w:rFonts w:ascii="Century Gothic" w:hAnsi="Century Gothic"/>
          <w:b/>
          <w:bCs/>
          <w:color w:val="663300"/>
          <w:sz w:val="28"/>
          <w:szCs w:val="28"/>
        </w:rPr>
        <w:t xml:space="preserve"> Annual Oktoberfest</w:t>
      </w:r>
    </w:p>
    <w:p w14:paraId="3E834C69" w14:textId="77777777" w:rsidR="0023480D" w:rsidRPr="00225AFC" w:rsidRDefault="0023480D" w:rsidP="0023480D">
      <w:pPr>
        <w:widowControl w:val="0"/>
        <w:jc w:val="center"/>
        <w:rPr>
          <w:rFonts w:ascii="Century Gothic" w:hAnsi="Century Gothic"/>
          <w:b/>
          <w:bCs/>
          <w:color w:val="663300"/>
          <w:sz w:val="22"/>
          <w:szCs w:val="22"/>
        </w:rPr>
      </w:pPr>
      <w:r w:rsidRPr="00225AFC">
        <w:rPr>
          <w:rFonts w:ascii="Century Gothic" w:hAnsi="Century Gothic"/>
          <w:b/>
          <w:bCs/>
          <w:color w:val="663300"/>
          <w:sz w:val="22"/>
          <w:szCs w:val="22"/>
        </w:rPr>
        <w:t>Presented by South Jackson Civic Association, a Non-Profit Organization</w:t>
      </w:r>
    </w:p>
    <w:p w14:paraId="4E17235F" w14:textId="77777777" w:rsidR="0023480D" w:rsidRPr="00225AFC" w:rsidRDefault="0023480D" w:rsidP="0023480D">
      <w:pPr>
        <w:widowControl w:val="0"/>
        <w:jc w:val="center"/>
        <w:rPr>
          <w:rFonts w:ascii="Century Gothic" w:hAnsi="Century Gothic"/>
          <w:b/>
          <w:bCs/>
          <w:color w:val="663300"/>
          <w:sz w:val="22"/>
          <w:szCs w:val="22"/>
        </w:rPr>
      </w:pPr>
      <w:r w:rsidRPr="00225AFC">
        <w:rPr>
          <w:rFonts w:ascii="Century Gothic" w:hAnsi="Century Gothic"/>
          <w:b/>
          <w:bCs/>
          <w:color w:val="663300"/>
          <w:sz w:val="22"/>
          <w:szCs w:val="22"/>
        </w:rPr>
        <w:t>At Jackson Square Park, 404 South Jackson Street, Tullahoma</w:t>
      </w:r>
    </w:p>
    <w:p w14:paraId="68B4DB6F" w14:textId="66AB7B9D" w:rsidR="0023480D" w:rsidRPr="00225AFC" w:rsidRDefault="0023480D" w:rsidP="0023480D">
      <w:pPr>
        <w:widowControl w:val="0"/>
        <w:jc w:val="center"/>
        <w:rPr>
          <w:rFonts w:ascii="Century Gothic" w:hAnsi="Century Gothic"/>
          <w:b/>
          <w:bCs/>
          <w:color w:val="663300"/>
          <w:sz w:val="22"/>
          <w:szCs w:val="22"/>
        </w:rPr>
      </w:pPr>
      <w:r w:rsidRPr="00225AFC">
        <w:rPr>
          <w:rFonts w:ascii="Century Gothic" w:hAnsi="Century Gothic"/>
          <w:b/>
          <w:bCs/>
          <w:color w:val="663300"/>
          <w:sz w:val="22"/>
          <w:szCs w:val="22"/>
        </w:rPr>
        <w:t xml:space="preserve">Saturday, </w:t>
      </w:r>
      <w:r w:rsidR="000634E0">
        <w:rPr>
          <w:rFonts w:ascii="Century Gothic" w:hAnsi="Century Gothic"/>
          <w:b/>
          <w:bCs/>
          <w:color w:val="663300"/>
          <w:sz w:val="22"/>
          <w:szCs w:val="22"/>
        </w:rPr>
        <w:t>September 27</w:t>
      </w:r>
      <w:r w:rsidRPr="00225AFC">
        <w:rPr>
          <w:rFonts w:ascii="Century Gothic" w:hAnsi="Century Gothic"/>
          <w:b/>
          <w:bCs/>
          <w:color w:val="663300"/>
          <w:sz w:val="22"/>
          <w:szCs w:val="22"/>
        </w:rPr>
        <w:t>, 202</w:t>
      </w:r>
      <w:r w:rsidR="000634E0">
        <w:rPr>
          <w:rFonts w:ascii="Century Gothic" w:hAnsi="Century Gothic"/>
          <w:b/>
          <w:bCs/>
          <w:color w:val="663300"/>
          <w:sz w:val="22"/>
          <w:szCs w:val="22"/>
        </w:rPr>
        <w:t>5</w:t>
      </w:r>
      <w:r w:rsidRPr="00225AFC">
        <w:rPr>
          <w:rFonts w:ascii="Century Gothic" w:hAnsi="Century Gothic"/>
          <w:b/>
          <w:bCs/>
          <w:color w:val="663300"/>
          <w:sz w:val="22"/>
          <w:szCs w:val="22"/>
        </w:rPr>
        <w:t xml:space="preserve"> </w:t>
      </w:r>
      <w:r w:rsidR="008A55E3">
        <w:rPr>
          <w:rFonts w:ascii="Century Gothic" w:hAnsi="Century Gothic"/>
          <w:b/>
          <w:bCs/>
          <w:color w:val="663300"/>
          <w:sz w:val="22"/>
          <w:szCs w:val="22"/>
        </w:rPr>
        <w:t>–</w:t>
      </w:r>
      <w:r w:rsidRPr="00225AFC">
        <w:rPr>
          <w:rFonts w:ascii="Century Gothic" w:hAnsi="Century Gothic"/>
          <w:b/>
          <w:bCs/>
          <w:color w:val="663300"/>
          <w:sz w:val="22"/>
          <w:szCs w:val="22"/>
        </w:rPr>
        <w:t xml:space="preserve"> </w:t>
      </w:r>
      <w:r w:rsidR="008A55E3">
        <w:rPr>
          <w:rFonts w:ascii="Century Gothic" w:hAnsi="Century Gothic"/>
          <w:b/>
          <w:bCs/>
          <w:color w:val="663300"/>
          <w:sz w:val="22"/>
          <w:szCs w:val="22"/>
        </w:rPr>
        <w:t>10:00 a.m.</w:t>
      </w:r>
      <w:r w:rsidRPr="00225AFC">
        <w:rPr>
          <w:rFonts w:ascii="Century Gothic" w:hAnsi="Century Gothic"/>
          <w:b/>
          <w:bCs/>
          <w:color w:val="663300"/>
          <w:sz w:val="22"/>
          <w:szCs w:val="22"/>
        </w:rPr>
        <w:t xml:space="preserve"> until </w:t>
      </w:r>
      <w:r w:rsidR="004A240B">
        <w:rPr>
          <w:rFonts w:ascii="Century Gothic" w:hAnsi="Century Gothic"/>
          <w:b/>
          <w:bCs/>
          <w:color w:val="663300"/>
          <w:sz w:val="22"/>
          <w:szCs w:val="22"/>
        </w:rPr>
        <w:t>6</w:t>
      </w:r>
      <w:r w:rsidRPr="00225AFC">
        <w:rPr>
          <w:rFonts w:ascii="Century Gothic" w:hAnsi="Century Gothic"/>
          <w:b/>
          <w:bCs/>
          <w:color w:val="663300"/>
          <w:sz w:val="22"/>
          <w:szCs w:val="22"/>
        </w:rPr>
        <w:t>:00 p.m.</w:t>
      </w:r>
    </w:p>
    <w:p w14:paraId="7D532F0D" w14:textId="77777777" w:rsidR="0023480D" w:rsidRPr="00225AFC" w:rsidRDefault="0023480D" w:rsidP="0023480D">
      <w:pPr>
        <w:widowControl w:val="0"/>
        <w:jc w:val="center"/>
        <w:rPr>
          <w:rFonts w:ascii="Century Gothic" w:hAnsi="Century Gothic"/>
          <w:b/>
          <w:bCs/>
          <w:color w:val="663300"/>
          <w:sz w:val="22"/>
          <w:szCs w:val="22"/>
        </w:rPr>
      </w:pPr>
      <w:r w:rsidRPr="00225AFC">
        <w:rPr>
          <w:rFonts w:ascii="Century Gothic" w:hAnsi="Century Gothic"/>
          <w:b/>
          <w:bCs/>
          <w:color w:val="663300"/>
          <w:sz w:val="22"/>
          <w:szCs w:val="22"/>
        </w:rPr>
        <w:t> </w:t>
      </w:r>
    </w:p>
    <w:p w14:paraId="7B40FDFB" w14:textId="77777777" w:rsidR="0023480D" w:rsidRPr="00225AFC" w:rsidRDefault="0023480D" w:rsidP="0023480D">
      <w:pPr>
        <w:widowControl w:val="0"/>
        <w:jc w:val="center"/>
        <w:rPr>
          <w:rFonts w:ascii="Century Gothic" w:hAnsi="Century Gothic"/>
          <w:b/>
          <w:bCs/>
          <w:color w:val="663300"/>
          <w:sz w:val="22"/>
          <w:szCs w:val="22"/>
          <w:u w:val="single"/>
        </w:rPr>
      </w:pPr>
      <w:r w:rsidRPr="00225AFC">
        <w:rPr>
          <w:rFonts w:ascii="Century Gothic" w:hAnsi="Century Gothic"/>
          <w:b/>
          <w:bCs/>
          <w:color w:val="663300"/>
          <w:sz w:val="22"/>
          <w:szCs w:val="22"/>
          <w:u w:val="single"/>
        </w:rPr>
        <w:t>VENDOR APPLICATION</w:t>
      </w:r>
    </w:p>
    <w:p w14:paraId="075C748F" w14:textId="77777777" w:rsidR="0023480D" w:rsidRPr="00225AFC" w:rsidRDefault="0023480D" w:rsidP="0023480D">
      <w:pPr>
        <w:widowControl w:val="0"/>
        <w:jc w:val="center"/>
        <w:rPr>
          <w:rFonts w:ascii="Century Gothic" w:hAnsi="Century Gothic"/>
          <w:b/>
          <w:bCs/>
          <w:color w:val="663300"/>
          <w:sz w:val="22"/>
          <w:szCs w:val="22"/>
        </w:rPr>
      </w:pPr>
      <w:r w:rsidRPr="00225AFC">
        <w:rPr>
          <w:rFonts w:ascii="Century Gothic" w:hAnsi="Century Gothic"/>
          <w:b/>
          <w:bCs/>
          <w:color w:val="663300"/>
          <w:sz w:val="22"/>
          <w:szCs w:val="22"/>
        </w:rPr>
        <w:t xml:space="preserve">ALL BOOTHS </w:t>
      </w:r>
      <w:r w:rsidRPr="00225AFC">
        <w:rPr>
          <w:rFonts w:ascii="Century Gothic" w:hAnsi="Century Gothic"/>
          <w:b/>
          <w:bCs/>
          <w:color w:val="CC3300"/>
          <w:sz w:val="22"/>
          <w:szCs w:val="22"/>
        </w:rPr>
        <w:t>$60</w:t>
      </w:r>
      <w:r w:rsidRPr="00225AFC">
        <w:rPr>
          <w:rFonts w:ascii="Century Gothic" w:hAnsi="Century Gothic"/>
          <w:b/>
          <w:bCs/>
          <w:color w:val="663300"/>
          <w:sz w:val="22"/>
          <w:szCs w:val="22"/>
        </w:rPr>
        <w:t xml:space="preserve">.  Electricity is limited and will be available on a first come, first served basis for an </w:t>
      </w:r>
      <w:r w:rsidRPr="00225AFC">
        <w:rPr>
          <w:rFonts w:ascii="Century Gothic" w:hAnsi="Century Gothic"/>
          <w:b/>
          <w:bCs/>
          <w:color w:val="CC3300"/>
          <w:sz w:val="22"/>
          <w:szCs w:val="22"/>
        </w:rPr>
        <w:t>additional $25</w:t>
      </w:r>
      <w:r w:rsidRPr="00225AFC">
        <w:rPr>
          <w:rFonts w:ascii="Century Gothic" w:hAnsi="Century Gothic"/>
          <w:b/>
          <w:bCs/>
          <w:color w:val="663300"/>
          <w:sz w:val="22"/>
          <w:szCs w:val="22"/>
        </w:rPr>
        <w:t xml:space="preserve">. </w:t>
      </w:r>
    </w:p>
    <w:p w14:paraId="00F0347F" w14:textId="77777777" w:rsidR="0023480D" w:rsidRPr="00225AFC" w:rsidRDefault="0023480D" w:rsidP="0023480D">
      <w:pPr>
        <w:widowControl w:val="0"/>
        <w:jc w:val="center"/>
        <w:rPr>
          <w:rFonts w:ascii="Century Gothic" w:hAnsi="Century Gothic"/>
          <w:b/>
          <w:bCs/>
          <w:color w:val="663300"/>
          <w:sz w:val="22"/>
          <w:szCs w:val="22"/>
        </w:rPr>
      </w:pPr>
      <w:r w:rsidRPr="00225AFC">
        <w:rPr>
          <w:rFonts w:ascii="Century Gothic" w:hAnsi="Century Gothic"/>
          <w:b/>
          <w:bCs/>
          <w:color w:val="CC3300"/>
          <w:sz w:val="22"/>
          <w:szCs w:val="22"/>
        </w:rPr>
        <w:t>Extension cords not provided</w:t>
      </w:r>
      <w:r w:rsidRPr="00225AFC">
        <w:rPr>
          <w:rFonts w:ascii="Century Gothic" w:hAnsi="Century Gothic"/>
          <w:b/>
          <w:bCs/>
          <w:color w:val="663300"/>
          <w:sz w:val="22"/>
          <w:szCs w:val="22"/>
        </w:rPr>
        <w:t>. Quiet generators allowed.</w:t>
      </w:r>
    </w:p>
    <w:p w14:paraId="1A1A9580" w14:textId="07F64B8A" w:rsidR="0023480D" w:rsidRPr="00225AFC" w:rsidRDefault="0023480D" w:rsidP="0023480D">
      <w:pPr>
        <w:widowControl w:val="0"/>
        <w:jc w:val="center"/>
        <w:rPr>
          <w:rFonts w:ascii="Century Gothic" w:hAnsi="Century Gothic"/>
          <w:b/>
          <w:bCs/>
          <w:color w:val="663300"/>
          <w:sz w:val="22"/>
          <w:szCs w:val="22"/>
        </w:rPr>
      </w:pPr>
      <w:r w:rsidRPr="00225AFC">
        <w:rPr>
          <w:rFonts w:ascii="Century Gothic" w:hAnsi="Century Gothic"/>
          <w:b/>
          <w:bCs/>
          <w:color w:val="663300"/>
          <w:sz w:val="22"/>
          <w:szCs w:val="22"/>
        </w:rPr>
        <w:t xml:space="preserve">Fee due with application.  Make checks payable to South Jackson Civic Association (SJCA).  Bring by the office or mail to P. O. Box 326, Tullahoma, TN 37388.  If you prefer to pay by credit card, please come by the South Jackson office which is located on the south side of the building.  The Oktoberfest is a rain or shine event, and no refunds will be made.  </w:t>
      </w:r>
    </w:p>
    <w:p w14:paraId="7C93FC67" w14:textId="590D9056" w:rsidR="0023480D" w:rsidRPr="00225AFC" w:rsidRDefault="0023480D" w:rsidP="00225AFC">
      <w:pPr>
        <w:widowControl w:val="0"/>
        <w:jc w:val="center"/>
        <w:rPr>
          <w:rFonts w:ascii="Century Gothic" w:hAnsi="Century Gothic"/>
          <w:b/>
          <w:bCs/>
          <w:color w:val="663300"/>
          <w:sz w:val="22"/>
          <w:szCs w:val="22"/>
        </w:rPr>
      </w:pPr>
      <w:r w:rsidRPr="00225AFC">
        <w:rPr>
          <w:rFonts w:ascii="Century Gothic" w:hAnsi="Century Gothic"/>
          <w:b/>
          <w:bCs/>
          <w:color w:val="663300"/>
          <w:sz w:val="22"/>
          <w:szCs w:val="22"/>
        </w:rPr>
        <w:t> Contact Name_______________________Signature___________________________________</w:t>
      </w:r>
    </w:p>
    <w:p w14:paraId="5446F271"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 </w:t>
      </w:r>
    </w:p>
    <w:p w14:paraId="40CFB463"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Organization___________________________________________________________</w:t>
      </w:r>
    </w:p>
    <w:p w14:paraId="7B4823E9"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 </w:t>
      </w:r>
    </w:p>
    <w:p w14:paraId="19969BB5"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Address________________________________________________________________</w:t>
      </w:r>
    </w:p>
    <w:p w14:paraId="41E01E2F"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 </w:t>
      </w:r>
    </w:p>
    <w:p w14:paraId="4DF2CA17"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Best contact number____________________________________________________</w:t>
      </w:r>
    </w:p>
    <w:p w14:paraId="763FA619"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 </w:t>
      </w:r>
    </w:p>
    <w:p w14:paraId="02D413CF"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Email address __________________________________________________________</w:t>
      </w:r>
    </w:p>
    <w:p w14:paraId="1D089018"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 </w:t>
      </w:r>
    </w:p>
    <w:p w14:paraId="6C8C9C6B"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Booth category ______ food _______craft_______art_________info</w:t>
      </w:r>
    </w:p>
    <w:p w14:paraId="6959B273"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ab/>
      </w:r>
      <w:r w:rsidRPr="00225AFC">
        <w:rPr>
          <w:rFonts w:ascii="Century Gothic" w:hAnsi="Century Gothic"/>
          <w:b/>
          <w:bCs/>
          <w:color w:val="663300"/>
          <w:sz w:val="22"/>
          <w:szCs w:val="22"/>
        </w:rPr>
        <w:tab/>
      </w:r>
      <w:r w:rsidRPr="00225AFC">
        <w:rPr>
          <w:rFonts w:ascii="Century Gothic" w:hAnsi="Century Gothic"/>
          <w:b/>
          <w:bCs/>
          <w:color w:val="663300"/>
          <w:sz w:val="22"/>
          <w:szCs w:val="22"/>
        </w:rPr>
        <w:tab/>
      </w:r>
    </w:p>
    <w:p w14:paraId="311FD01A"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 xml:space="preserve">Description of items for sale_____________________________________________ </w:t>
      </w:r>
    </w:p>
    <w:p w14:paraId="2C7F459F"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 </w:t>
      </w:r>
    </w:p>
    <w:p w14:paraId="299EA5E0" w14:textId="77777777"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 xml:space="preserve">_______________________________________________________________________ </w:t>
      </w:r>
    </w:p>
    <w:p w14:paraId="464E564B" w14:textId="78672B46" w:rsidR="0023480D" w:rsidRPr="00225AFC" w:rsidRDefault="0023480D" w:rsidP="0023480D">
      <w:pPr>
        <w:widowControl w:val="0"/>
        <w:rPr>
          <w:rFonts w:ascii="Century Gothic" w:hAnsi="Century Gothic"/>
          <w:b/>
          <w:bCs/>
          <w:color w:val="663300"/>
          <w:sz w:val="22"/>
          <w:szCs w:val="22"/>
        </w:rPr>
      </w:pPr>
      <w:r w:rsidRPr="00225AFC">
        <w:rPr>
          <w:rFonts w:ascii="Century Gothic" w:hAnsi="Century Gothic"/>
          <w:b/>
          <w:bCs/>
          <w:color w:val="663300"/>
          <w:sz w:val="22"/>
          <w:szCs w:val="22"/>
        </w:rPr>
        <w:t>Food and beverage vendors are responsible for their own insurance, licenses, and permits. They must list the Tullahoma South Jackson Civic Association, Inc. as an additionally insured entity on their certificates of insurance and submit a copy with this form.</w:t>
      </w:r>
    </w:p>
    <w:p w14:paraId="3D569133" w14:textId="00EEF478" w:rsidR="003D2FCC" w:rsidRDefault="0023480D" w:rsidP="003D2FCC">
      <w:pPr>
        <w:widowControl w:val="0"/>
        <w:jc w:val="center"/>
        <w:rPr>
          <w:rFonts w:ascii="Century Gothic" w:hAnsi="Century Gothic"/>
          <w:b/>
          <w:bCs/>
          <w:color w:val="009900"/>
          <w:sz w:val="22"/>
          <w:szCs w:val="22"/>
        </w:rPr>
      </w:pPr>
      <w:r w:rsidRPr="00225AFC">
        <w:rPr>
          <w:rFonts w:ascii="Century Gothic" w:hAnsi="Century Gothic"/>
          <w:b/>
          <w:bCs/>
          <w:color w:val="009900"/>
          <w:sz w:val="22"/>
          <w:szCs w:val="22"/>
        </w:rPr>
        <w:t xml:space="preserve">Booth setup may begin at 8:00 a.m. and will need to be ready no later than </w:t>
      </w:r>
      <w:r w:rsidR="008A55E3">
        <w:rPr>
          <w:rFonts w:ascii="Century Gothic" w:hAnsi="Century Gothic"/>
          <w:b/>
          <w:bCs/>
          <w:color w:val="009900"/>
          <w:sz w:val="22"/>
          <w:szCs w:val="22"/>
        </w:rPr>
        <w:t>9</w:t>
      </w:r>
      <w:r w:rsidRPr="00225AFC">
        <w:rPr>
          <w:rFonts w:ascii="Century Gothic" w:hAnsi="Century Gothic"/>
          <w:b/>
          <w:bCs/>
          <w:color w:val="009900"/>
          <w:sz w:val="22"/>
          <w:szCs w:val="22"/>
        </w:rPr>
        <w:t xml:space="preserve">:00 a.m.  We request that booths not be taken down until </w:t>
      </w:r>
      <w:r w:rsidR="008A55E3">
        <w:rPr>
          <w:rFonts w:ascii="Century Gothic" w:hAnsi="Century Gothic"/>
          <w:b/>
          <w:bCs/>
          <w:color w:val="009900"/>
          <w:sz w:val="22"/>
          <w:szCs w:val="22"/>
        </w:rPr>
        <w:t>6</w:t>
      </w:r>
      <w:r w:rsidRPr="00225AFC">
        <w:rPr>
          <w:rFonts w:ascii="Century Gothic" w:hAnsi="Century Gothic"/>
          <w:b/>
          <w:bCs/>
          <w:color w:val="009900"/>
          <w:sz w:val="22"/>
          <w:szCs w:val="22"/>
        </w:rPr>
        <w:t>:00 p.m</w:t>
      </w:r>
    </w:p>
    <w:p w14:paraId="03F06DF0" w14:textId="01C6A939" w:rsidR="003D2FCC" w:rsidRPr="003D2FCC" w:rsidRDefault="003D2FCC" w:rsidP="003D2FCC">
      <w:pPr>
        <w:widowControl w:val="0"/>
        <w:jc w:val="center"/>
        <w:rPr>
          <w:rFonts w:ascii="Century Gothic" w:hAnsi="Century Gothic"/>
          <w:b/>
          <w:bCs/>
          <w:color w:val="009900"/>
          <w:sz w:val="22"/>
          <w:szCs w:val="22"/>
        </w:rPr>
      </w:pPr>
      <w:r>
        <w:rPr>
          <w:rFonts w:ascii="Century Gothic" w:hAnsi="Century Gothic"/>
          <w:b/>
          <w:bCs/>
          <w:color w:val="663300"/>
          <w:sz w:val="24"/>
          <w:szCs w:val="24"/>
        </w:rPr>
        <w:lastRenderedPageBreak/>
        <w:t>PLEASE NOTE:</w:t>
      </w:r>
    </w:p>
    <w:p w14:paraId="39B63F51" w14:textId="77777777" w:rsidR="003D2FCC" w:rsidRDefault="003D2FCC" w:rsidP="003D2FCC">
      <w:pPr>
        <w:widowControl w:val="0"/>
        <w:rPr>
          <w:rFonts w:ascii="Century Gothic" w:hAnsi="Century Gothic"/>
          <w:b/>
          <w:bCs/>
          <w:color w:val="663300"/>
          <w:sz w:val="24"/>
          <w:szCs w:val="24"/>
        </w:rPr>
      </w:pPr>
      <w:r>
        <w:rPr>
          <w:rFonts w:ascii="Century Gothic" w:hAnsi="Century Gothic"/>
          <w:b/>
          <w:bCs/>
          <w:color w:val="663300"/>
          <w:sz w:val="24"/>
          <w:szCs w:val="24"/>
        </w:rPr>
        <w:t> </w:t>
      </w:r>
    </w:p>
    <w:p w14:paraId="1FA7E9EF" w14:textId="5D4C4F2A" w:rsidR="003D2FCC" w:rsidRDefault="007F2492" w:rsidP="003D2FCC">
      <w:pPr>
        <w:widowControl w:val="0"/>
        <w:rPr>
          <w:rFonts w:ascii="Century Gothic" w:hAnsi="Century Gothic"/>
          <w:color w:val="663300"/>
          <w:sz w:val="24"/>
          <w:szCs w:val="24"/>
        </w:rPr>
      </w:pPr>
      <w:r>
        <w:rPr>
          <w:rFonts w:ascii="Century Gothic" w:hAnsi="Century Gothic"/>
          <w:color w:val="663300"/>
          <w:sz w:val="24"/>
          <w:szCs w:val="24"/>
        </w:rPr>
        <w:t xml:space="preserve">Your booth will be 10x10. </w:t>
      </w:r>
      <w:r w:rsidR="003D2FCC">
        <w:rPr>
          <w:rFonts w:ascii="Century Gothic" w:hAnsi="Century Gothic"/>
          <w:color w:val="663300"/>
          <w:sz w:val="24"/>
          <w:szCs w:val="24"/>
        </w:rPr>
        <w:t>Your booth location will be determined by the festival committee.</w:t>
      </w:r>
    </w:p>
    <w:p w14:paraId="07C631B2" w14:textId="77777777" w:rsidR="003D2FCC" w:rsidRDefault="003D2FCC" w:rsidP="003D2FCC">
      <w:pPr>
        <w:widowControl w:val="0"/>
        <w:rPr>
          <w:rFonts w:ascii="Century Gothic" w:hAnsi="Century Gothic"/>
          <w:color w:val="663300"/>
          <w:sz w:val="24"/>
          <w:szCs w:val="24"/>
        </w:rPr>
      </w:pPr>
      <w:r>
        <w:rPr>
          <w:rFonts w:ascii="Century Gothic" w:hAnsi="Century Gothic"/>
          <w:color w:val="663300"/>
          <w:sz w:val="24"/>
          <w:szCs w:val="24"/>
        </w:rPr>
        <w:t>Booths cannot be re-rented or sold by the vendor.</w:t>
      </w:r>
    </w:p>
    <w:p w14:paraId="596D3229" w14:textId="77777777" w:rsidR="003D2FCC" w:rsidRDefault="003D2FCC" w:rsidP="003D2FCC">
      <w:pPr>
        <w:widowControl w:val="0"/>
        <w:rPr>
          <w:rFonts w:ascii="Century Gothic" w:hAnsi="Century Gothic"/>
          <w:color w:val="663300"/>
          <w:sz w:val="24"/>
          <w:szCs w:val="24"/>
        </w:rPr>
      </w:pPr>
      <w:r>
        <w:rPr>
          <w:rFonts w:ascii="Century Gothic" w:hAnsi="Century Gothic"/>
          <w:color w:val="663300"/>
          <w:sz w:val="24"/>
          <w:szCs w:val="24"/>
        </w:rPr>
        <w:t> </w:t>
      </w:r>
    </w:p>
    <w:p w14:paraId="4D2A2716" w14:textId="77777777" w:rsidR="003D2FCC" w:rsidRDefault="003D2FCC" w:rsidP="003D2FCC">
      <w:pPr>
        <w:widowControl w:val="0"/>
        <w:rPr>
          <w:rFonts w:ascii="Century Gothic" w:hAnsi="Century Gothic"/>
          <w:color w:val="663300"/>
          <w:sz w:val="24"/>
          <w:szCs w:val="24"/>
        </w:rPr>
      </w:pPr>
      <w:r>
        <w:rPr>
          <w:rFonts w:ascii="Century Gothic" w:hAnsi="Century Gothic"/>
          <w:color w:val="663300"/>
          <w:sz w:val="24"/>
          <w:szCs w:val="24"/>
        </w:rPr>
        <w:t>Vendors will provide tables, chairs, outdoor rated extension cords, and a trash can for your booth.</w:t>
      </w:r>
    </w:p>
    <w:p w14:paraId="652A48D0" w14:textId="77777777" w:rsidR="003D2FCC" w:rsidRDefault="003D2FCC" w:rsidP="003D2FCC">
      <w:pPr>
        <w:widowControl w:val="0"/>
        <w:rPr>
          <w:rFonts w:ascii="Century Gothic" w:hAnsi="Century Gothic"/>
          <w:color w:val="663300"/>
          <w:sz w:val="24"/>
          <w:szCs w:val="24"/>
        </w:rPr>
      </w:pPr>
      <w:r>
        <w:rPr>
          <w:rFonts w:ascii="Century Gothic" w:hAnsi="Century Gothic"/>
          <w:color w:val="663300"/>
          <w:sz w:val="24"/>
          <w:szCs w:val="24"/>
        </w:rPr>
        <w:t> </w:t>
      </w:r>
    </w:p>
    <w:p w14:paraId="22383AE4" w14:textId="77777777" w:rsidR="003D2FCC" w:rsidRDefault="003D2FCC" w:rsidP="003D2FCC">
      <w:pPr>
        <w:widowControl w:val="0"/>
        <w:rPr>
          <w:rFonts w:ascii="Century Gothic" w:hAnsi="Century Gothic"/>
          <w:color w:val="663300"/>
          <w:sz w:val="24"/>
          <w:szCs w:val="24"/>
        </w:rPr>
      </w:pPr>
      <w:r>
        <w:rPr>
          <w:rFonts w:ascii="Century Gothic" w:hAnsi="Century Gothic"/>
          <w:color w:val="663300"/>
          <w:sz w:val="24"/>
          <w:szCs w:val="24"/>
        </w:rPr>
        <w:t xml:space="preserve">We recommend use of canopies, table coverings, festive decorations, and costumes if you like. </w:t>
      </w:r>
    </w:p>
    <w:p w14:paraId="623802CF" w14:textId="77777777" w:rsidR="003D2FCC" w:rsidRDefault="003D2FCC" w:rsidP="003D2FCC">
      <w:pPr>
        <w:widowControl w:val="0"/>
        <w:rPr>
          <w:rFonts w:ascii="Century Gothic" w:hAnsi="Century Gothic"/>
          <w:color w:val="663300"/>
          <w:sz w:val="24"/>
          <w:szCs w:val="24"/>
        </w:rPr>
      </w:pPr>
      <w:r>
        <w:rPr>
          <w:rFonts w:ascii="Century Gothic" w:hAnsi="Century Gothic"/>
          <w:color w:val="663300"/>
          <w:sz w:val="24"/>
          <w:szCs w:val="24"/>
        </w:rPr>
        <w:t> </w:t>
      </w:r>
    </w:p>
    <w:p w14:paraId="19D0B211" w14:textId="77777777" w:rsidR="003D2FCC" w:rsidRDefault="003D2FCC" w:rsidP="003D2FCC">
      <w:pPr>
        <w:widowControl w:val="0"/>
        <w:rPr>
          <w:rFonts w:ascii="Century Gothic" w:hAnsi="Century Gothic"/>
          <w:color w:val="663300"/>
          <w:sz w:val="24"/>
          <w:szCs w:val="24"/>
        </w:rPr>
      </w:pPr>
      <w:r>
        <w:rPr>
          <w:rFonts w:ascii="Century Gothic" w:hAnsi="Century Gothic"/>
          <w:color w:val="663300"/>
          <w:sz w:val="24"/>
          <w:szCs w:val="24"/>
        </w:rPr>
        <w:t>Jackson Square Park is part of the City of Tullahoma Parks and Recreation Department; therefore, smoking is not permitted.</w:t>
      </w:r>
    </w:p>
    <w:p w14:paraId="764BFB1B" w14:textId="77777777" w:rsidR="003D2FCC" w:rsidRDefault="003D2FCC" w:rsidP="003D2FCC">
      <w:pPr>
        <w:widowControl w:val="0"/>
        <w:rPr>
          <w:rFonts w:ascii="Century Gothic" w:hAnsi="Century Gothic"/>
          <w:color w:val="663300"/>
          <w:sz w:val="24"/>
          <w:szCs w:val="24"/>
        </w:rPr>
      </w:pPr>
      <w:r>
        <w:rPr>
          <w:rFonts w:ascii="Century Gothic" w:hAnsi="Century Gothic"/>
          <w:color w:val="663300"/>
          <w:sz w:val="24"/>
          <w:szCs w:val="24"/>
        </w:rPr>
        <w:t> </w:t>
      </w:r>
    </w:p>
    <w:p w14:paraId="5BED3F35" w14:textId="77777777" w:rsidR="003D2FCC" w:rsidRDefault="003D2FCC" w:rsidP="003D2FCC">
      <w:pPr>
        <w:widowControl w:val="0"/>
        <w:rPr>
          <w:rFonts w:ascii="Century Gothic" w:hAnsi="Century Gothic"/>
          <w:color w:val="663300"/>
          <w:sz w:val="24"/>
          <w:szCs w:val="24"/>
        </w:rPr>
      </w:pPr>
      <w:r>
        <w:rPr>
          <w:rFonts w:ascii="Century Gothic" w:hAnsi="Century Gothic"/>
          <w:color w:val="663300"/>
          <w:sz w:val="24"/>
          <w:szCs w:val="24"/>
        </w:rPr>
        <w:t>Any vendor with an open flame or hot grease is required to have a 20-pound fire extinguisher on hand.</w:t>
      </w:r>
    </w:p>
    <w:p w14:paraId="379EAC98" w14:textId="77777777" w:rsidR="003D2FCC" w:rsidRDefault="003D2FCC" w:rsidP="003D2FCC">
      <w:pPr>
        <w:widowControl w:val="0"/>
        <w:rPr>
          <w:rFonts w:ascii="Century Gothic" w:hAnsi="Century Gothic"/>
          <w:color w:val="663300"/>
          <w:sz w:val="24"/>
          <w:szCs w:val="24"/>
        </w:rPr>
      </w:pPr>
      <w:r>
        <w:rPr>
          <w:rFonts w:ascii="Century Gothic" w:hAnsi="Century Gothic"/>
          <w:color w:val="663300"/>
          <w:sz w:val="24"/>
          <w:szCs w:val="24"/>
        </w:rPr>
        <w:t> </w:t>
      </w:r>
    </w:p>
    <w:p w14:paraId="5D5022FA" w14:textId="77777777" w:rsidR="003D2FCC" w:rsidRDefault="003D2FCC" w:rsidP="003D2FCC">
      <w:pPr>
        <w:widowControl w:val="0"/>
        <w:rPr>
          <w:rFonts w:ascii="Century Gothic" w:hAnsi="Century Gothic"/>
          <w:color w:val="663300"/>
          <w:sz w:val="24"/>
          <w:szCs w:val="24"/>
        </w:rPr>
      </w:pPr>
      <w:r>
        <w:rPr>
          <w:rFonts w:ascii="Century Gothic" w:hAnsi="Century Gothic"/>
          <w:color w:val="663300"/>
          <w:sz w:val="24"/>
          <w:szCs w:val="24"/>
        </w:rPr>
        <w:t>Vendors agree to take full responsibility for the protection of their property.</w:t>
      </w:r>
    </w:p>
    <w:p w14:paraId="665AAFE7" w14:textId="77777777" w:rsidR="003D2FCC" w:rsidRDefault="003D2FCC" w:rsidP="003D2FCC">
      <w:pPr>
        <w:widowControl w:val="0"/>
        <w:rPr>
          <w:rFonts w:ascii="Century Gothic" w:hAnsi="Century Gothic"/>
          <w:color w:val="663300"/>
          <w:sz w:val="24"/>
          <w:szCs w:val="24"/>
        </w:rPr>
      </w:pPr>
      <w:r>
        <w:rPr>
          <w:rFonts w:ascii="Century Gothic" w:hAnsi="Century Gothic"/>
          <w:color w:val="663300"/>
          <w:sz w:val="24"/>
          <w:szCs w:val="24"/>
        </w:rPr>
        <w:t> </w:t>
      </w:r>
    </w:p>
    <w:p w14:paraId="401B1E04" w14:textId="77777777" w:rsidR="003D2FCC" w:rsidRDefault="003D2FCC" w:rsidP="003D2FCC">
      <w:pPr>
        <w:widowControl w:val="0"/>
        <w:rPr>
          <w:rFonts w:ascii="Century Gothic" w:hAnsi="Century Gothic"/>
          <w:color w:val="663300"/>
          <w:sz w:val="24"/>
          <w:szCs w:val="24"/>
        </w:rPr>
      </w:pPr>
      <w:r>
        <w:rPr>
          <w:rFonts w:ascii="Century Gothic" w:hAnsi="Century Gothic"/>
          <w:color w:val="663300"/>
          <w:sz w:val="24"/>
          <w:szCs w:val="24"/>
        </w:rPr>
        <w:t>Food, grease, or ashes may not be dumped on Jackson Square Park property, school board property, or adjoining streets.</w:t>
      </w:r>
    </w:p>
    <w:p w14:paraId="6B5B44E9" w14:textId="77777777" w:rsidR="003D2FCC" w:rsidRDefault="003D2FCC" w:rsidP="003D2FCC">
      <w:pPr>
        <w:widowControl w:val="0"/>
        <w:rPr>
          <w:rFonts w:ascii="Century Gothic" w:hAnsi="Century Gothic"/>
          <w:color w:val="663300"/>
          <w:sz w:val="24"/>
          <w:szCs w:val="24"/>
        </w:rPr>
      </w:pPr>
      <w:r>
        <w:rPr>
          <w:rFonts w:ascii="Century Gothic" w:hAnsi="Century Gothic"/>
          <w:color w:val="663300"/>
          <w:sz w:val="24"/>
          <w:szCs w:val="24"/>
        </w:rPr>
        <w:t> </w:t>
      </w:r>
    </w:p>
    <w:p w14:paraId="276F8719" w14:textId="77777777" w:rsidR="003D2FCC" w:rsidRDefault="003D2FCC" w:rsidP="003D2FCC">
      <w:pPr>
        <w:widowControl w:val="0"/>
        <w:rPr>
          <w:rFonts w:ascii="Century Gothic" w:hAnsi="Century Gothic"/>
          <w:color w:val="663300"/>
          <w:sz w:val="24"/>
          <w:szCs w:val="24"/>
        </w:rPr>
      </w:pPr>
      <w:r>
        <w:rPr>
          <w:rFonts w:ascii="Century Gothic" w:hAnsi="Century Gothic"/>
          <w:color w:val="663300"/>
          <w:sz w:val="24"/>
          <w:szCs w:val="24"/>
        </w:rPr>
        <w:t>Fireworks, smoke bombs, silly string, snappers, items with foul language or sexual content are not permitted in booths.</w:t>
      </w:r>
    </w:p>
    <w:p w14:paraId="7C9E85A6" w14:textId="77777777" w:rsidR="003D2FCC" w:rsidRDefault="003D2FCC" w:rsidP="003D2FCC">
      <w:pPr>
        <w:widowControl w:val="0"/>
        <w:rPr>
          <w:rFonts w:ascii="Century Gothic" w:hAnsi="Century Gothic"/>
          <w:color w:val="663300"/>
          <w:sz w:val="24"/>
          <w:szCs w:val="24"/>
        </w:rPr>
      </w:pPr>
      <w:r>
        <w:rPr>
          <w:rFonts w:ascii="Century Gothic" w:hAnsi="Century Gothic"/>
          <w:color w:val="663300"/>
          <w:sz w:val="24"/>
          <w:szCs w:val="24"/>
        </w:rPr>
        <w:t> </w:t>
      </w:r>
    </w:p>
    <w:p w14:paraId="687A1AA7" w14:textId="77777777" w:rsidR="003D2FCC" w:rsidRDefault="003D2FCC" w:rsidP="003D2FCC">
      <w:pPr>
        <w:widowControl w:val="0"/>
        <w:rPr>
          <w:rFonts w:ascii="Century Gothic" w:hAnsi="Century Gothic"/>
          <w:color w:val="663300"/>
          <w:sz w:val="24"/>
          <w:szCs w:val="24"/>
        </w:rPr>
      </w:pPr>
      <w:r>
        <w:rPr>
          <w:rFonts w:ascii="Century Gothic" w:hAnsi="Century Gothic"/>
          <w:color w:val="663300"/>
          <w:sz w:val="24"/>
          <w:szCs w:val="24"/>
        </w:rPr>
        <w:t>No solicitation of any kind is allowed.  Brochures for non-profit organizations may be available in their booth.</w:t>
      </w:r>
    </w:p>
    <w:p w14:paraId="2F5D617E" w14:textId="77777777" w:rsidR="003D2FCC" w:rsidRDefault="003D2FCC" w:rsidP="003D2FCC">
      <w:pPr>
        <w:widowControl w:val="0"/>
        <w:rPr>
          <w:rFonts w:ascii="Century Gothic" w:hAnsi="Century Gothic"/>
          <w:color w:val="663300"/>
          <w:sz w:val="24"/>
          <w:szCs w:val="24"/>
        </w:rPr>
      </w:pPr>
      <w:r>
        <w:rPr>
          <w:rFonts w:ascii="Century Gothic" w:hAnsi="Century Gothic"/>
          <w:color w:val="663300"/>
          <w:sz w:val="24"/>
          <w:szCs w:val="24"/>
        </w:rPr>
        <w:t> </w:t>
      </w:r>
    </w:p>
    <w:p w14:paraId="2C71FD09" w14:textId="77777777" w:rsidR="003D2FCC" w:rsidRDefault="003D2FCC" w:rsidP="003D2FCC">
      <w:pPr>
        <w:widowControl w:val="0"/>
        <w:rPr>
          <w:rFonts w:ascii="Century Gothic" w:hAnsi="Century Gothic"/>
          <w:color w:val="663300"/>
          <w:sz w:val="24"/>
          <w:szCs w:val="24"/>
        </w:rPr>
      </w:pPr>
      <w:r>
        <w:rPr>
          <w:rFonts w:ascii="Century Gothic" w:hAnsi="Century Gothic"/>
          <w:color w:val="663300"/>
          <w:sz w:val="24"/>
          <w:szCs w:val="24"/>
        </w:rPr>
        <w:t>Please promote your participation in these events by joining the event on our Facebook page and liking and sharing the posts made.</w:t>
      </w:r>
    </w:p>
    <w:p w14:paraId="2C050914" w14:textId="77777777" w:rsidR="003D2FCC" w:rsidRDefault="003D2FCC" w:rsidP="003D2FCC">
      <w:pPr>
        <w:widowControl w:val="0"/>
        <w:rPr>
          <w:rFonts w:ascii="Century Gothic" w:hAnsi="Century Gothic"/>
          <w:color w:val="663300"/>
          <w:sz w:val="24"/>
          <w:szCs w:val="24"/>
        </w:rPr>
      </w:pPr>
      <w:r>
        <w:rPr>
          <w:rFonts w:ascii="Century Gothic" w:hAnsi="Century Gothic"/>
          <w:color w:val="663300"/>
          <w:sz w:val="24"/>
          <w:szCs w:val="24"/>
        </w:rPr>
        <w:t> </w:t>
      </w:r>
    </w:p>
    <w:p w14:paraId="69CF88C7" w14:textId="77777777" w:rsidR="006B69C4" w:rsidRDefault="006B69C4"/>
    <w:sectPr w:rsidR="006B6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0D"/>
    <w:rsid w:val="00052501"/>
    <w:rsid w:val="000634E0"/>
    <w:rsid w:val="00225AFC"/>
    <w:rsid w:val="0023480D"/>
    <w:rsid w:val="00324B64"/>
    <w:rsid w:val="00365117"/>
    <w:rsid w:val="003D2FCC"/>
    <w:rsid w:val="004A240B"/>
    <w:rsid w:val="004E66E7"/>
    <w:rsid w:val="006B69C4"/>
    <w:rsid w:val="007F2492"/>
    <w:rsid w:val="008A55E3"/>
    <w:rsid w:val="00AE45CB"/>
    <w:rsid w:val="00C72DF2"/>
    <w:rsid w:val="00F84938"/>
    <w:rsid w:val="00F92F03"/>
    <w:rsid w:val="00FB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1541"/>
  <w15:chartTrackingRefBased/>
  <w15:docId w15:val="{7DDC4A86-0C86-482B-BEDB-84E589C3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80D"/>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BD037-6D00-41CB-8BE3-CF985860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Samantha Watters</cp:lastModifiedBy>
  <cp:revision>4</cp:revision>
  <cp:lastPrinted>2023-08-28T21:04:00Z</cp:lastPrinted>
  <dcterms:created xsi:type="dcterms:W3CDTF">2025-07-10T19:51:00Z</dcterms:created>
  <dcterms:modified xsi:type="dcterms:W3CDTF">2025-08-25T03:32:00Z</dcterms:modified>
</cp:coreProperties>
</file>