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59FF" w14:textId="77777777" w:rsidR="0023480D" w:rsidRDefault="0023480D" w:rsidP="0023480D">
      <w:pPr>
        <w:widowControl w:val="0"/>
        <w:jc w:val="center"/>
        <w:rPr>
          <w:rFonts w:ascii="Century Gothic" w:hAnsi="Century Gothic"/>
          <w:b/>
          <w:bCs/>
          <w:color w:val="663300"/>
          <w:sz w:val="28"/>
          <w:szCs w:val="28"/>
        </w:rPr>
      </w:pPr>
    </w:p>
    <w:p w14:paraId="697EBF71" w14:textId="49F699EA" w:rsidR="0023480D" w:rsidRDefault="0023480D" w:rsidP="0023480D">
      <w:pPr>
        <w:widowControl w:val="0"/>
        <w:jc w:val="center"/>
        <w:rPr>
          <w:rFonts w:ascii="Century Gothic" w:hAnsi="Century Gothic"/>
          <w:b/>
          <w:bCs/>
          <w:color w:val="663300"/>
          <w:sz w:val="28"/>
          <w:szCs w:val="28"/>
        </w:rPr>
      </w:pPr>
      <w:r>
        <w:rPr>
          <w:rFonts w:ascii="Century Gothic" w:hAnsi="Century Gothic"/>
          <w:b/>
          <w:bCs/>
          <w:noProof/>
          <w:color w:val="663300"/>
          <w:sz w:val="28"/>
          <w:szCs w:val="28"/>
        </w:rPr>
        <w:drawing>
          <wp:inline distT="0" distB="0" distL="0" distR="0" wp14:anchorId="7B6544CC" wp14:editId="40147C42">
            <wp:extent cx="5943600" cy="1958340"/>
            <wp:effectExtent l="0" t="0" r="0" b="0"/>
            <wp:docPr id="1" name="Picture 1" descr="A picture containing text, lamp,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 ge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58340"/>
                    </a:xfrm>
                    <a:prstGeom prst="rect">
                      <a:avLst/>
                    </a:prstGeom>
                  </pic:spPr>
                </pic:pic>
              </a:graphicData>
            </a:graphic>
          </wp:inline>
        </w:drawing>
      </w:r>
      <w:r>
        <w:rPr>
          <w:rFonts w:ascii="Century Gothic" w:hAnsi="Century Gothic"/>
          <w:b/>
          <w:bCs/>
          <w:color w:val="663300"/>
          <w:sz w:val="28"/>
          <w:szCs w:val="28"/>
        </w:rPr>
        <w:t xml:space="preserve">Welcome to the </w:t>
      </w:r>
      <w:r w:rsidR="00E2493A">
        <w:rPr>
          <w:rFonts w:ascii="Century Gothic" w:hAnsi="Century Gothic"/>
          <w:b/>
          <w:bCs/>
          <w:color w:val="663300"/>
          <w:sz w:val="28"/>
          <w:szCs w:val="28"/>
        </w:rPr>
        <w:t>7</w:t>
      </w:r>
      <w:r w:rsidRPr="006D1E7F">
        <w:rPr>
          <w:rFonts w:ascii="Century Gothic" w:hAnsi="Century Gothic"/>
          <w:b/>
          <w:bCs/>
          <w:color w:val="663300"/>
          <w:sz w:val="28"/>
          <w:szCs w:val="28"/>
          <w:vertAlign w:val="superscript"/>
        </w:rPr>
        <w:t>th</w:t>
      </w:r>
      <w:r>
        <w:rPr>
          <w:rFonts w:ascii="Century Gothic" w:hAnsi="Century Gothic"/>
          <w:b/>
          <w:bCs/>
          <w:color w:val="663300"/>
          <w:sz w:val="28"/>
          <w:szCs w:val="28"/>
        </w:rPr>
        <w:t xml:space="preserve"> Annual Oktoberfest</w:t>
      </w:r>
    </w:p>
    <w:p w14:paraId="3E834C69"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Presented by South Jackson Civic Association, a Non-Profit Organization</w:t>
      </w:r>
    </w:p>
    <w:p w14:paraId="4E17235F"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At Jackson Square Park, 404 South Jackson Street, Tullahoma</w:t>
      </w:r>
    </w:p>
    <w:p w14:paraId="68B4DB6F" w14:textId="24A358AD"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Saturday, October 1</w:t>
      </w:r>
      <w:r w:rsidR="00E2493A">
        <w:rPr>
          <w:rFonts w:ascii="Century Gothic" w:hAnsi="Century Gothic"/>
          <w:b/>
          <w:bCs/>
          <w:color w:val="663300"/>
          <w:sz w:val="22"/>
          <w:szCs w:val="22"/>
        </w:rPr>
        <w:t>2</w:t>
      </w:r>
      <w:r w:rsidRPr="00225AFC">
        <w:rPr>
          <w:rFonts w:ascii="Century Gothic" w:hAnsi="Century Gothic"/>
          <w:b/>
          <w:bCs/>
          <w:color w:val="663300"/>
          <w:sz w:val="22"/>
          <w:szCs w:val="22"/>
          <w:vertAlign w:val="superscript"/>
        </w:rPr>
        <w:t>th</w:t>
      </w:r>
      <w:r w:rsidRPr="00225AFC">
        <w:rPr>
          <w:rFonts w:ascii="Century Gothic" w:hAnsi="Century Gothic"/>
          <w:b/>
          <w:bCs/>
          <w:color w:val="663300"/>
          <w:sz w:val="22"/>
          <w:szCs w:val="22"/>
        </w:rPr>
        <w:t>, 202</w:t>
      </w:r>
      <w:r w:rsidR="007F6227">
        <w:rPr>
          <w:rFonts w:ascii="Century Gothic" w:hAnsi="Century Gothic"/>
          <w:b/>
          <w:bCs/>
          <w:color w:val="663300"/>
          <w:sz w:val="22"/>
          <w:szCs w:val="22"/>
        </w:rPr>
        <w:t>4</w:t>
      </w:r>
      <w:r w:rsidRPr="00225AFC">
        <w:rPr>
          <w:rFonts w:ascii="Century Gothic" w:hAnsi="Century Gothic"/>
          <w:b/>
          <w:bCs/>
          <w:color w:val="663300"/>
          <w:sz w:val="22"/>
          <w:szCs w:val="22"/>
        </w:rPr>
        <w:t xml:space="preserve"> - Noon until 8:00 p.m.</w:t>
      </w:r>
    </w:p>
    <w:p w14:paraId="7D532F0D"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w:t>
      </w:r>
    </w:p>
    <w:p w14:paraId="7B40FDFB" w14:textId="238B25A1" w:rsidR="0023480D" w:rsidRPr="00225AFC" w:rsidRDefault="00CF48EA" w:rsidP="0023480D">
      <w:pPr>
        <w:widowControl w:val="0"/>
        <w:jc w:val="center"/>
        <w:rPr>
          <w:rFonts w:ascii="Century Gothic" w:hAnsi="Century Gothic"/>
          <w:b/>
          <w:bCs/>
          <w:color w:val="663300"/>
          <w:sz w:val="22"/>
          <w:szCs w:val="22"/>
          <w:u w:val="single"/>
        </w:rPr>
      </w:pPr>
      <w:r>
        <w:rPr>
          <w:rFonts w:ascii="Century Gothic" w:hAnsi="Century Gothic"/>
          <w:b/>
          <w:bCs/>
          <w:color w:val="663300"/>
          <w:sz w:val="22"/>
          <w:szCs w:val="22"/>
          <w:u w:val="single"/>
        </w:rPr>
        <w:t xml:space="preserve">FOOD </w:t>
      </w:r>
      <w:r w:rsidR="0023480D" w:rsidRPr="00225AFC">
        <w:rPr>
          <w:rFonts w:ascii="Century Gothic" w:hAnsi="Century Gothic"/>
          <w:b/>
          <w:bCs/>
          <w:color w:val="663300"/>
          <w:sz w:val="22"/>
          <w:szCs w:val="22"/>
          <w:u w:val="single"/>
        </w:rPr>
        <w:t>VENDOR APPLICATION</w:t>
      </w:r>
    </w:p>
    <w:p w14:paraId="075C748F" w14:textId="23F82666"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xml:space="preserve">ALL BOOTHS </w:t>
      </w:r>
      <w:r w:rsidRPr="00225AFC">
        <w:rPr>
          <w:rFonts w:ascii="Century Gothic" w:hAnsi="Century Gothic"/>
          <w:b/>
          <w:bCs/>
          <w:color w:val="CC3300"/>
          <w:sz w:val="22"/>
          <w:szCs w:val="22"/>
        </w:rPr>
        <w:t>$</w:t>
      </w:r>
      <w:r w:rsidR="00CF48EA">
        <w:rPr>
          <w:rFonts w:ascii="Century Gothic" w:hAnsi="Century Gothic"/>
          <w:b/>
          <w:bCs/>
          <w:color w:val="CC3300"/>
          <w:sz w:val="22"/>
          <w:szCs w:val="22"/>
        </w:rPr>
        <w:t>75</w:t>
      </w:r>
      <w:r w:rsidRPr="00225AFC">
        <w:rPr>
          <w:rFonts w:ascii="Century Gothic" w:hAnsi="Century Gothic"/>
          <w:b/>
          <w:bCs/>
          <w:color w:val="663300"/>
          <w:sz w:val="22"/>
          <w:szCs w:val="22"/>
        </w:rPr>
        <w:t>.  Electricity is limited and will be available on a first come, first served</w:t>
      </w:r>
      <w:r w:rsidR="00CF48EA">
        <w:rPr>
          <w:rFonts w:ascii="Century Gothic" w:hAnsi="Century Gothic"/>
          <w:b/>
          <w:bCs/>
          <w:color w:val="663300"/>
          <w:sz w:val="22"/>
          <w:szCs w:val="22"/>
        </w:rPr>
        <w:t xml:space="preserve"> basis</w:t>
      </w:r>
    </w:p>
    <w:p w14:paraId="00F0347F"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CC3300"/>
          <w:sz w:val="22"/>
          <w:szCs w:val="22"/>
        </w:rPr>
        <w:t>Extension cords not provided</w:t>
      </w:r>
      <w:r w:rsidRPr="00225AFC">
        <w:rPr>
          <w:rFonts w:ascii="Century Gothic" w:hAnsi="Century Gothic"/>
          <w:b/>
          <w:bCs/>
          <w:color w:val="663300"/>
          <w:sz w:val="22"/>
          <w:szCs w:val="22"/>
        </w:rPr>
        <w:t>. Quiet generators allowed.</w:t>
      </w:r>
    </w:p>
    <w:p w14:paraId="1A1A9580" w14:textId="07F64B8A"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xml:space="preserve">Fee due with application.  Make checks payable to South Jackson Civic Association (SJCA).  Bring by the office or mail to P. O. Box 326, Tullahoma, TN 37388.  If you prefer to pay by credit card, please come by the South Jackson office which is located on the south side of the building.  The Oktoberfest is a rain or shine event, and no refunds will be made.  </w:t>
      </w:r>
    </w:p>
    <w:p w14:paraId="7C93FC67" w14:textId="590D9056" w:rsidR="0023480D" w:rsidRPr="00225AFC" w:rsidRDefault="0023480D" w:rsidP="00225AFC">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Contact Name_______________________Signature___________________________________</w:t>
      </w:r>
    </w:p>
    <w:p w14:paraId="5446F271"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40CFB463"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Organization___________________________________________________________</w:t>
      </w:r>
    </w:p>
    <w:p w14:paraId="7B4823E9"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19969BB5"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Address________________________________________________________________</w:t>
      </w:r>
    </w:p>
    <w:p w14:paraId="41E01E2F"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4DF2CA17"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Best contact number____________________________________________________</w:t>
      </w:r>
    </w:p>
    <w:p w14:paraId="763FA619"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02D413CF"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Email address __________________________________________________________</w:t>
      </w:r>
    </w:p>
    <w:p w14:paraId="1D089018"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6C8C9C6B"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Booth category ______ food _______craft_______art_________info</w:t>
      </w:r>
    </w:p>
    <w:p w14:paraId="6959B273"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ab/>
      </w:r>
      <w:r w:rsidRPr="00225AFC">
        <w:rPr>
          <w:rFonts w:ascii="Century Gothic" w:hAnsi="Century Gothic"/>
          <w:b/>
          <w:bCs/>
          <w:color w:val="663300"/>
          <w:sz w:val="22"/>
          <w:szCs w:val="22"/>
        </w:rPr>
        <w:tab/>
      </w:r>
      <w:r w:rsidRPr="00225AFC">
        <w:rPr>
          <w:rFonts w:ascii="Century Gothic" w:hAnsi="Century Gothic"/>
          <w:b/>
          <w:bCs/>
          <w:color w:val="663300"/>
          <w:sz w:val="22"/>
          <w:szCs w:val="22"/>
        </w:rPr>
        <w:tab/>
      </w:r>
    </w:p>
    <w:p w14:paraId="311FD01A"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xml:space="preserve">Description of items for sale_____________________________________________ </w:t>
      </w:r>
    </w:p>
    <w:p w14:paraId="2C7F459F"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w:t>
      </w:r>
    </w:p>
    <w:p w14:paraId="299EA5E0" w14:textId="77777777"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 xml:space="preserve">_______________________________________________________________________ </w:t>
      </w:r>
    </w:p>
    <w:p w14:paraId="464E564B" w14:textId="78672B46" w:rsidR="0023480D" w:rsidRPr="00225AFC" w:rsidRDefault="0023480D" w:rsidP="0023480D">
      <w:pPr>
        <w:widowControl w:val="0"/>
        <w:rPr>
          <w:rFonts w:ascii="Century Gothic" w:hAnsi="Century Gothic"/>
          <w:b/>
          <w:bCs/>
          <w:color w:val="663300"/>
          <w:sz w:val="22"/>
          <w:szCs w:val="22"/>
        </w:rPr>
      </w:pPr>
      <w:r w:rsidRPr="00225AFC">
        <w:rPr>
          <w:rFonts w:ascii="Century Gothic" w:hAnsi="Century Gothic"/>
          <w:b/>
          <w:bCs/>
          <w:color w:val="663300"/>
          <w:sz w:val="22"/>
          <w:szCs w:val="22"/>
        </w:rPr>
        <w:t>Food and beverage vendors are responsible for their own insurance, licenses, and permits. They must list the Tullahoma South Jackson Civic Association, Inc. as an additionally insured entity on their certificates of insurance and submit a copy with this form.</w:t>
      </w:r>
    </w:p>
    <w:p w14:paraId="465165DE" w14:textId="77777777" w:rsidR="0023480D" w:rsidRPr="00225AFC" w:rsidRDefault="0023480D" w:rsidP="0023480D">
      <w:pPr>
        <w:widowControl w:val="0"/>
        <w:jc w:val="center"/>
        <w:rPr>
          <w:rFonts w:ascii="Century Gothic" w:hAnsi="Century Gothic"/>
          <w:b/>
          <w:bCs/>
          <w:color w:val="009900"/>
          <w:sz w:val="22"/>
          <w:szCs w:val="22"/>
        </w:rPr>
      </w:pPr>
      <w:r w:rsidRPr="00225AFC">
        <w:rPr>
          <w:rFonts w:ascii="Century Gothic" w:hAnsi="Century Gothic"/>
          <w:b/>
          <w:bCs/>
          <w:color w:val="009900"/>
          <w:sz w:val="22"/>
          <w:szCs w:val="22"/>
        </w:rPr>
        <w:t>Booth setup may begin at 8:00 a.m. and will need to be ready no later than 11:00 a.m.  We request that booths not be taken down until 8:00 p.m.</w:t>
      </w:r>
    </w:p>
    <w:p w14:paraId="3BBDE1B2" w14:textId="77777777" w:rsidR="0023480D" w:rsidRPr="00225AFC" w:rsidRDefault="0023480D" w:rsidP="0023480D">
      <w:pPr>
        <w:widowControl w:val="0"/>
        <w:jc w:val="center"/>
        <w:rPr>
          <w:rFonts w:ascii="Century Gothic" w:hAnsi="Century Gothic"/>
          <w:b/>
          <w:bCs/>
          <w:color w:val="009900"/>
          <w:sz w:val="22"/>
          <w:szCs w:val="22"/>
        </w:rPr>
      </w:pPr>
      <w:r w:rsidRPr="00225AFC">
        <w:rPr>
          <w:rFonts w:ascii="Century Gothic" w:hAnsi="Century Gothic"/>
          <w:b/>
          <w:bCs/>
          <w:color w:val="009900"/>
          <w:sz w:val="22"/>
          <w:szCs w:val="22"/>
        </w:rPr>
        <w:lastRenderedPageBreak/>
        <w:t> </w:t>
      </w:r>
    </w:p>
    <w:p w14:paraId="7E8840A7" w14:textId="77777777" w:rsidR="0023480D" w:rsidRPr="00225AFC" w:rsidRDefault="0023480D" w:rsidP="0023480D">
      <w:pPr>
        <w:widowControl w:val="0"/>
        <w:jc w:val="center"/>
        <w:rPr>
          <w:rFonts w:ascii="Century Gothic" w:hAnsi="Century Gothic"/>
          <w:b/>
          <w:bCs/>
          <w:color w:val="663300"/>
          <w:sz w:val="22"/>
          <w:szCs w:val="22"/>
        </w:rPr>
      </w:pPr>
      <w:r w:rsidRPr="00225AFC">
        <w:rPr>
          <w:rFonts w:ascii="Century Gothic" w:hAnsi="Century Gothic"/>
          <w:b/>
          <w:bCs/>
          <w:color w:val="663300"/>
          <w:sz w:val="22"/>
          <w:szCs w:val="22"/>
        </w:rPr>
        <w:t> </w:t>
      </w:r>
    </w:p>
    <w:p w14:paraId="7742641C" w14:textId="18238E6C" w:rsidR="00C30B89" w:rsidRPr="00C30B89" w:rsidRDefault="00C30B89" w:rsidP="00C30B89">
      <w:pPr>
        <w:widowControl w:val="0"/>
        <w:rPr>
          <w:rFonts w:ascii="Century Gothic" w:hAnsi="Century Gothic"/>
          <w:b/>
          <w:bCs/>
          <w:color w:val="663300"/>
          <w:sz w:val="22"/>
          <w:szCs w:val="22"/>
        </w:rPr>
      </w:pPr>
      <w:r>
        <w:rPr>
          <w:rFonts w:ascii="Century Gothic" w:hAnsi="Century Gothic"/>
          <w:b/>
          <w:bCs/>
          <w:color w:val="663300"/>
          <w:sz w:val="24"/>
          <w:szCs w:val="24"/>
        </w:rPr>
        <w:t>PLEASE NOTE:</w:t>
      </w:r>
    </w:p>
    <w:p w14:paraId="490789AC" w14:textId="77777777" w:rsidR="00C30B89" w:rsidRDefault="00C30B89" w:rsidP="00C30B89">
      <w:pPr>
        <w:widowControl w:val="0"/>
        <w:rPr>
          <w:rFonts w:ascii="Century Gothic" w:hAnsi="Century Gothic"/>
          <w:b/>
          <w:bCs/>
          <w:color w:val="663300"/>
          <w:sz w:val="24"/>
          <w:szCs w:val="24"/>
        </w:rPr>
      </w:pPr>
      <w:r>
        <w:rPr>
          <w:rFonts w:ascii="Century Gothic" w:hAnsi="Century Gothic"/>
          <w:b/>
          <w:bCs/>
          <w:color w:val="663300"/>
          <w:sz w:val="24"/>
          <w:szCs w:val="24"/>
        </w:rPr>
        <w:t> </w:t>
      </w:r>
    </w:p>
    <w:p w14:paraId="25E5996D"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Your booth is 10 x 10.  Its location will be determined by the festival committee.</w:t>
      </w:r>
    </w:p>
    <w:p w14:paraId="50AF014F" w14:textId="679CBBC8"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Booths cannot be re-rented or sold by the vendor.</w:t>
      </w:r>
    </w:p>
    <w:p w14:paraId="64D20E49"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697AF782"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Vendors will provide tables, chairs, outdoor rated extension cords, and a trash can for your booth.</w:t>
      </w:r>
    </w:p>
    <w:p w14:paraId="2D763322"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2A947153"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xml:space="preserve">We recommend use of canopies, table coverings, festive decorations, and costumes if you like. </w:t>
      </w:r>
    </w:p>
    <w:p w14:paraId="1BCC4C0E"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078E72D5"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Jackson Square Park is part of the City of Tullahoma Parks and Recreation Department; therefore, smoking is not permitted.</w:t>
      </w:r>
    </w:p>
    <w:p w14:paraId="7ED7FC43"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3EF5A0F5"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Any vendor with an open flame or hot grease is required to have a 20-pound fire extinguisher on hand.</w:t>
      </w:r>
    </w:p>
    <w:p w14:paraId="702CB257"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7DC29D8D"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Vendors agree to take full responsibility for the protection of their property.</w:t>
      </w:r>
    </w:p>
    <w:p w14:paraId="2E23246F"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153973B2"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Food, grease, or ashes may not be dumped on Jackson Square Park property, school board property, or adjoining streets.</w:t>
      </w:r>
    </w:p>
    <w:p w14:paraId="58181E13"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30469166"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Fireworks, smoke bombs, silly string, snappers, items with foul language or sexual content are not permitted in booths.</w:t>
      </w:r>
    </w:p>
    <w:p w14:paraId="1E44CF5F"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50D436C5"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No solicitation of any kind is allowed.  Brochures for non-profit organizations may be available in their booth.</w:t>
      </w:r>
    </w:p>
    <w:p w14:paraId="7845F370"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2E9901A8"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Please promote your participation in these events by joining the event on our Facebook page and liking and sharing the posts made.</w:t>
      </w:r>
    </w:p>
    <w:p w14:paraId="3EE14826" w14:textId="77777777" w:rsidR="00C30B89" w:rsidRDefault="00C30B89" w:rsidP="00C30B89">
      <w:pPr>
        <w:widowControl w:val="0"/>
        <w:rPr>
          <w:rFonts w:ascii="Century Gothic" w:hAnsi="Century Gothic"/>
          <w:color w:val="663300"/>
          <w:sz w:val="24"/>
          <w:szCs w:val="24"/>
        </w:rPr>
      </w:pPr>
      <w:r>
        <w:rPr>
          <w:rFonts w:ascii="Century Gothic" w:hAnsi="Century Gothic"/>
          <w:color w:val="663300"/>
          <w:sz w:val="24"/>
          <w:szCs w:val="24"/>
        </w:rPr>
        <w:t> </w:t>
      </w:r>
    </w:p>
    <w:p w14:paraId="4C731250" w14:textId="77777777" w:rsidR="0023480D" w:rsidRDefault="0023480D" w:rsidP="0023480D">
      <w:pPr>
        <w:widowControl w:val="0"/>
        <w:jc w:val="center"/>
        <w:rPr>
          <w:rFonts w:ascii="Century Gothic" w:hAnsi="Century Gothic"/>
          <w:b/>
          <w:bCs/>
          <w:color w:val="663300"/>
          <w:sz w:val="28"/>
          <w:szCs w:val="28"/>
        </w:rPr>
      </w:pPr>
      <w:r>
        <w:rPr>
          <w:rFonts w:ascii="Century Gothic" w:hAnsi="Century Gothic"/>
          <w:b/>
          <w:bCs/>
          <w:color w:val="663300"/>
          <w:sz w:val="28"/>
          <w:szCs w:val="28"/>
        </w:rPr>
        <w:t> </w:t>
      </w:r>
    </w:p>
    <w:p w14:paraId="69CF88C7" w14:textId="77777777" w:rsidR="006B69C4" w:rsidRDefault="006B69C4"/>
    <w:sectPr w:rsidR="006B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0D"/>
    <w:rsid w:val="00225AFC"/>
    <w:rsid w:val="0023480D"/>
    <w:rsid w:val="003145A1"/>
    <w:rsid w:val="0031763B"/>
    <w:rsid w:val="003F593B"/>
    <w:rsid w:val="006B69C4"/>
    <w:rsid w:val="007F6227"/>
    <w:rsid w:val="00B15767"/>
    <w:rsid w:val="00C30B89"/>
    <w:rsid w:val="00CF48EA"/>
    <w:rsid w:val="00E2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1541"/>
  <w15:chartTrackingRefBased/>
  <w15:docId w15:val="{7DDC4A86-0C86-482B-BEDB-84E589C3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0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D037-6D00-41CB-8BE3-CF985860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Office</cp:lastModifiedBy>
  <cp:revision>4</cp:revision>
  <dcterms:created xsi:type="dcterms:W3CDTF">2024-03-27T19:19:00Z</dcterms:created>
  <dcterms:modified xsi:type="dcterms:W3CDTF">2024-03-27T21:26:00Z</dcterms:modified>
</cp:coreProperties>
</file>